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4312" w14:textId="207C1018" w:rsidR="00DD69AF" w:rsidRPr="009E79CF" w:rsidRDefault="0029404C" w:rsidP="009E79CF">
      <w:pPr>
        <w:jc w:val="center"/>
        <w:rPr>
          <w:rFonts w:ascii="ITC Zapf Chancery" w:hAnsi="ITC Zapf Chancery" w:cs="Times New Roman"/>
          <w:b/>
          <w:sz w:val="40"/>
          <w:szCs w:val="40"/>
        </w:rPr>
      </w:pPr>
      <w:r w:rsidRPr="009E79CF">
        <w:rPr>
          <w:rFonts w:ascii="ITC Zapf Chancery" w:hAnsi="ITC Zapf Chancery" w:cs="Times New Roman"/>
          <w:b/>
          <w:sz w:val="44"/>
          <w:szCs w:val="44"/>
        </w:rPr>
        <w:t>P</w:t>
      </w:r>
      <w:r w:rsidRPr="009E79CF">
        <w:rPr>
          <w:rFonts w:ascii="ITC Zapf Chancery" w:hAnsi="ITC Zapf Chancery" w:cs="Cambria"/>
          <w:b/>
          <w:sz w:val="44"/>
          <w:szCs w:val="44"/>
        </w:rPr>
        <w:t>ř</w:t>
      </w:r>
      <w:r w:rsidRPr="009E79CF">
        <w:rPr>
          <w:rFonts w:ascii="ITC Zapf Chancery" w:hAnsi="ITC Zapf Chancery" w:cs="Times New Roman"/>
          <w:b/>
          <w:sz w:val="44"/>
          <w:szCs w:val="44"/>
        </w:rPr>
        <w:t>ij</w:t>
      </w:r>
      <w:r w:rsidRPr="009E79CF">
        <w:rPr>
          <w:rFonts w:ascii="ITC Zapf Chancery" w:hAnsi="ITC Zapf Chancery" w:cs="Cambria"/>
          <w:b/>
          <w:sz w:val="44"/>
          <w:szCs w:val="44"/>
        </w:rPr>
        <w:t>ď</w:t>
      </w:r>
      <w:r w:rsidRPr="009E79CF">
        <w:rPr>
          <w:rFonts w:ascii="ITC Zapf Chancery" w:hAnsi="ITC Zapf Chancery" w:cs="Times New Roman"/>
          <w:b/>
          <w:sz w:val="44"/>
          <w:szCs w:val="44"/>
        </w:rPr>
        <w:t>te s námi</w:t>
      </w:r>
      <w:r w:rsidRPr="009E79CF">
        <w:rPr>
          <w:rFonts w:ascii="ITC Zapf Chancery" w:hAnsi="ITC Zapf Chancery" w:cs="Times New Roman"/>
          <w:b/>
          <w:sz w:val="72"/>
          <w:szCs w:val="72"/>
        </w:rPr>
        <w:t xml:space="preserve"> </w:t>
      </w:r>
      <w:r w:rsidRPr="009E79CF">
        <w:rPr>
          <w:rFonts w:ascii="ITC Zapf Chancery" w:hAnsi="ITC Zapf Chancery" w:cs="Times New Roman"/>
          <w:b/>
          <w:sz w:val="40"/>
          <w:szCs w:val="40"/>
        </w:rPr>
        <w:t>rozsvítit váno</w:t>
      </w:r>
      <w:r w:rsidRPr="009E79CF">
        <w:rPr>
          <w:rFonts w:ascii="ITC Zapf Chancery" w:hAnsi="ITC Zapf Chancery" w:cs="Cambria"/>
          <w:b/>
          <w:sz w:val="40"/>
          <w:szCs w:val="40"/>
        </w:rPr>
        <w:t>č</w:t>
      </w:r>
      <w:r w:rsidRPr="009E79CF">
        <w:rPr>
          <w:rFonts w:ascii="ITC Zapf Chancery" w:hAnsi="ITC Zapf Chancery" w:cs="Times New Roman"/>
          <w:b/>
          <w:sz w:val="40"/>
          <w:szCs w:val="40"/>
        </w:rPr>
        <w:t xml:space="preserve">ní </w:t>
      </w:r>
      <w:r w:rsidR="00445430" w:rsidRPr="009E79CF">
        <w:rPr>
          <w:rFonts w:ascii="ITC Zapf Chancery" w:hAnsi="ITC Zapf Chancery" w:cs="Times New Roman"/>
          <w:b/>
          <w:sz w:val="40"/>
          <w:szCs w:val="40"/>
        </w:rPr>
        <w:t xml:space="preserve"> </w:t>
      </w:r>
      <w:r w:rsidR="00251BC7" w:rsidRPr="009E79CF">
        <w:rPr>
          <w:rFonts w:ascii="ITC Zapf Chancery" w:hAnsi="ITC Zapf Chancery" w:cs="Times New Roman"/>
          <w:b/>
          <w:sz w:val="40"/>
          <w:szCs w:val="40"/>
        </w:rPr>
        <w:t>strom</w:t>
      </w:r>
      <w:r w:rsidR="00DD69AF" w:rsidRPr="009E79CF">
        <w:rPr>
          <w:rFonts w:ascii="ITC Zapf Chancery" w:hAnsi="ITC Zapf Chancery" w:cs="Times New Roman"/>
          <w:b/>
          <w:sz w:val="40"/>
          <w:szCs w:val="40"/>
        </w:rPr>
        <w:t>, poslechnout koled</w:t>
      </w:r>
      <w:r w:rsidR="0051527D" w:rsidRPr="009E79CF">
        <w:rPr>
          <w:rFonts w:ascii="ITC Zapf Chancery" w:hAnsi="ITC Zapf Chancery" w:cs="Times New Roman"/>
          <w:b/>
          <w:sz w:val="40"/>
          <w:szCs w:val="40"/>
        </w:rPr>
        <w:t>y a zah</w:t>
      </w:r>
      <w:r w:rsidR="0051527D" w:rsidRPr="009E79CF">
        <w:rPr>
          <w:rFonts w:ascii="ITC Zapf Chancery" w:hAnsi="ITC Zapf Chancery" w:cs="Cambria"/>
          <w:b/>
          <w:sz w:val="40"/>
          <w:szCs w:val="40"/>
        </w:rPr>
        <w:t>ř</w:t>
      </w:r>
      <w:r w:rsidR="0051527D" w:rsidRPr="009E79CF">
        <w:rPr>
          <w:rFonts w:ascii="ITC Zapf Chancery" w:hAnsi="ITC Zapf Chancery" w:cs="Broadway"/>
          <w:b/>
          <w:sz w:val="40"/>
          <w:szCs w:val="40"/>
        </w:rPr>
        <w:t>á</w:t>
      </w:r>
      <w:r w:rsidR="0051527D" w:rsidRPr="009E79CF">
        <w:rPr>
          <w:rFonts w:ascii="ITC Zapf Chancery" w:hAnsi="ITC Zapf Chancery" w:cs="Times New Roman"/>
          <w:b/>
          <w:sz w:val="40"/>
          <w:szCs w:val="40"/>
        </w:rPr>
        <w:t xml:space="preserve">t se </w:t>
      </w:r>
      <w:r w:rsidR="0051527D" w:rsidRPr="009E79CF">
        <w:rPr>
          <w:rFonts w:ascii="ITC Zapf Chancery" w:hAnsi="ITC Zapf Chancery" w:cs="Cambria"/>
          <w:b/>
          <w:sz w:val="40"/>
          <w:szCs w:val="40"/>
        </w:rPr>
        <w:t>č</w:t>
      </w:r>
      <w:r w:rsidR="0051527D" w:rsidRPr="009E79CF">
        <w:rPr>
          <w:rFonts w:ascii="ITC Zapf Chancery" w:hAnsi="ITC Zapf Chancery" w:cs="Times New Roman"/>
          <w:b/>
          <w:sz w:val="40"/>
          <w:szCs w:val="40"/>
        </w:rPr>
        <w:t>ajem, pun</w:t>
      </w:r>
      <w:r w:rsidR="0051527D" w:rsidRPr="009E79CF">
        <w:rPr>
          <w:rFonts w:ascii="ITC Zapf Chancery" w:hAnsi="ITC Zapf Chancery" w:cs="Cambria"/>
          <w:b/>
          <w:sz w:val="40"/>
          <w:szCs w:val="40"/>
        </w:rPr>
        <w:t>č</w:t>
      </w:r>
      <w:r w:rsidR="0051527D" w:rsidRPr="009E79CF">
        <w:rPr>
          <w:rFonts w:ascii="ITC Zapf Chancery" w:hAnsi="ITC Zapf Chancery" w:cs="Times New Roman"/>
          <w:b/>
          <w:sz w:val="40"/>
          <w:szCs w:val="40"/>
        </w:rPr>
        <w:t xml:space="preserve">em </w:t>
      </w:r>
      <w:r w:rsidR="0051527D" w:rsidRPr="009E79CF">
        <w:rPr>
          <w:rFonts w:ascii="ITC Zapf Chancery" w:hAnsi="ITC Zapf Chancery" w:cs="Calibri"/>
          <w:b/>
          <w:sz w:val="40"/>
          <w:szCs w:val="40"/>
        </w:rPr>
        <w:t>či</w:t>
      </w:r>
      <w:r w:rsidR="00DD69AF" w:rsidRPr="009E79CF">
        <w:rPr>
          <w:rFonts w:ascii="ITC Zapf Chancery" w:hAnsi="ITC Zapf Chancery" w:cs="Times New Roman"/>
          <w:b/>
          <w:sz w:val="40"/>
          <w:szCs w:val="40"/>
        </w:rPr>
        <w:t xml:space="preserve"> horkou medovinou</w:t>
      </w:r>
    </w:p>
    <w:p w14:paraId="0EB1E867" w14:textId="3E7362F2" w:rsidR="0029404C" w:rsidRPr="009E79CF" w:rsidRDefault="00445430" w:rsidP="00950D49">
      <w:pPr>
        <w:jc w:val="center"/>
        <w:rPr>
          <w:rFonts w:ascii="ITC Zapf Chancery" w:hAnsi="ITC Zapf Chancery" w:cs="Times New Roman"/>
          <w:b/>
          <w:color w:val="FF0000"/>
          <w:sz w:val="52"/>
          <w:szCs w:val="52"/>
        </w:rPr>
      </w:pPr>
      <w:r w:rsidRPr="009E79CF">
        <w:rPr>
          <w:rFonts w:ascii="ITC Zapf Chancery" w:hAnsi="ITC Zapf Chancery" w:cs="Times New Roman"/>
          <w:b/>
          <w:color w:val="FF0000"/>
          <w:sz w:val="52"/>
          <w:szCs w:val="52"/>
        </w:rPr>
        <w:t>v</w:t>
      </w:r>
      <w:r w:rsidR="0029404C" w:rsidRPr="009E79CF">
        <w:rPr>
          <w:rFonts w:ascii="ITC Zapf Chancery" w:hAnsi="ITC Zapf Chancery" w:cs="Times New Roman"/>
          <w:b/>
          <w:color w:val="FF0000"/>
          <w:sz w:val="52"/>
          <w:szCs w:val="52"/>
        </w:rPr>
        <w:t xml:space="preserve"> sobotu</w:t>
      </w:r>
    </w:p>
    <w:p w14:paraId="5A2D693E" w14:textId="44401211" w:rsidR="00950D49" w:rsidRPr="009E79CF" w:rsidRDefault="00DD69AF" w:rsidP="00950D49">
      <w:pPr>
        <w:jc w:val="center"/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</w:pPr>
      <w:r w:rsidRPr="009E79CF"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  <w:t>26</w:t>
      </w:r>
      <w:r w:rsidR="003D12B7" w:rsidRPr="009E79CF"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  <w:t xml:space="preserve">. </w:t>
      </w:r>
      <w:r w:rsidRPr="009E79CF"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  <w:t>11</w:t>
      </w:r>
      <w:r w:rsidR="003D12B7" w:rsidRPr="009E79CF"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  <w:t>. 20</w:t>
      </w:r>
      <w:r w:rsidRPr="009E79CF"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  <w:t>22</w:t>
      </w:r>
      <w:r w:rsidR="003D12B7" w:rsidRPr="009E79CF"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  <w:t xml:space="preserve"> od 1</w:t>
      </w:r>
      <w:r w:rsidR="0029404C" w:rsidRPr="009E79CF"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  <w:t>6</w:t>
      </w:r>
      <w:r w:rsidR="003D12B7" w:rsidRPr="009E79CF"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  <w:t xml:space="preserve"> hod</w:t>
      </w:r>
      <w:r w:rsidR="00506238" w:rsidRPr="009E79CF">
        <w:rPr>
          <w:rFonts w:ascii="ITC Zapf Chancery" w:hAnsi="ITC Zapf Chancery" w:cs="Times New Roman"/>
          <w:b/>
          <w:color w:val="FF0000"/>
          <w:sz w:val="52"/>
          <w:szCs w:val="52"/>
          <w:u w:val="single"/>
        </w:rPr>
        <w:t>in</w:t>
      </w:r>
    </w:p>
    <w:p w14:paraId="1B2B67B6" w14:textId="3588D78A" w:rsidR="00950D49" w:rsidRPr="009E79CF" w:rsidRDefault="0051527D" w:rsidP="00950D49">
      <w:pPr>
        <w:jc w:val="center"/>
        <w:rPr>
          <w:rFonts w:ascii="ITC Zapf Chancery" w:hAnsi="ITC Zapf Chancery" w:cs="Times New Roman"/>
          <w:b/>
          <w:color w:val="00B0F0"/>
          <w:sz w:val="96"/>
          <w:szCs w:val="96"/>
        </w:rPr>
      </w:pPr>
      <w:r w:rsidRPr="009E79CF">
        <w:rPr>
          <w:rFonts w:ascii="ITC Zapf Chancery" w:hAnsi="ITC Zapf Chancery" w:cs="Times New Roman"/>
          <w:b/>
          <w:color w:val="00B0F0"/>
          <w:sz w:val="96"/>
          <w:szCs w:val="96"/>
        </w:rPr>
        <w:t>n</w:t>
      </w:r>
      <w:r w:rsidR="00950D49" w:rsidRPr="009E79CF">
        <w:rPr>
          <w:rFonts w:ascii="ITC Zapf Chancery" w:hAnsi="ITC Zapf Chancery" w:cs="Times New Roman"/>
          <w:b/>
          <w:color w:val="00B0F0"/>
          <w:sz w:val="96"/>
          <w:szCs w:val="96"/>
        </w:rPr>
        <w:t>a nám</w:t>
      </w:r>
      <w:r w:rsidR="00950D49" w:rsidRPr="009E79CF">
        <w:rPr>
          <w:rFonts w:ascii="ITC Zapf Chancery" w:hAnsi="ITC Zapf Chancery" w:cs="Cambria"/>
          <w:b/>
          <w:color w:val="00B0F0"/>
          <w:sz w:val="96"/>
          <w:szCs w:val="96"/>
        </w:rPr>
        <w:t>ě</w:t>
      </w:r>
      <w:r w:rsidR="00950D49" w:rsidRPr="009E79CF">
        <w:rPr>
          <w:rFonts w:ascii="ITC Zapf Chancery" w:hAnsi="ITC Zapf Chancery" w:cs="Times New Roman"/>
          <w:b/>
          <w:color w:val="00B0F0"/>
          <w:sz w:val="96"/>
          <w:szCs w:val="96"/>
        </w:rPr>
        <w:t>stí</w:t>
      </w:r>
    </w:p>
    <w:p w14:paraId="6B367214" w14:textId="7419C6A0" w:rsidR="00DD69AF" w:rsidRPr="009E79CF" w:rsidRDefault="0051527D" w:rsidP="00950D49">
      <w:pPr>
        <w:jc w:val="center"/>
        <w:rPr>
          <w:rFonts w:ascii="ITC Zapf Chancery" w:hAnsi="ITC Zapf Chancery" w:cs="Times New Roman"/>
          <w:b/>
          <w:color w:val="000000" w:themeColor="text1"/>
          <w:sz w:val="40"/>
          <w:szCs w:val="40"/>
        </w:rPr>
      </w:pPr>
      <w:r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n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ebude chyb</w:t>
      </w:r>
      <w:r w:rsidR="00DD69AF" w:rsidRPr="009E79CF">
        <w:rPr>
          <w:rFonts w:ascii="ITC Zapf Chancery" w:hAnsi="ITC Zapf Chancery" w:cs="Cambria"/>
          <w:b/>
          <w:color w:val="000000" w:themeColor="text1"/>
          <w:sz w:val="40"/>
          <w:szCs w:val="40"/>
        </w:rPr>
        <w:t>ě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t</w:t>
      </w:r>
      <w:r w:rsidR="00F40E0C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: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 xml:space="preserve"> </w:t>
      </w:r>
    </w:p>
    <w:p w14:paraId="22C3559D" w14:textId="13562297" w:rsidR="00DD69AF" w:rsidRPr="009E79CF" w:rsidRDefault="0051527D" w:rsidP="00950D49">
      <w:pPr>
        <w:jc w:val="center"/>
        <w:rPr>
          <w:rFonts w:ascii="ITC Zapf Chancery" w:hAnsi="ITC Zapf Chancery" w:cs="Times New Roman"/>
          <w:b/>
          <w:color w:val="000000" w:themeColor="text1"/>
          <w:sz w:val="40"/>
          <w:szCs w:val="40"/>
        </w:rPr>
      </w:pPr>
      <w:r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p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rodej váno</w:t>
      </w:r>
      <w:r w:rsidR="00DD69AF" w:rsidRPr="009E79CF">
        <w:rPr>
          <w:rFonts w:ascii="ITC Zapf Chancery" w:hAnsi="ITC Zapf Chancery" w:cs="Cambria"/>
          <w:b/>
          <w:color w:val="000000" w:themeColor="text1"/>
          <w:sz w:val="40"/>
          <w:szCs w:val="40"/>
        </w:rPr>
        <w:t>č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n</w:t>
      </w:r>
      <w:r w:rsidR="00DD69AF" w:rsidRPr="009E79CF">
        <w:rPr>
          <w:rFonts w:ascii="ITC Zapf Chancery" w:hAnsi="ITC Zapf Chancery" w:cs="Jokerman"/>
          <w:b/>
          <w:color w:val="000000" w:themeColor="text1"/>
          <w:sz w:val="40"/>
          <w:szCs w:val="40"/>
        </w:rPr>
        <w:t>í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ch v</w:t>
      </w:r>
      <w:r w:rsidR="00DD69AF" w:rsidRPr="009E79CF">
        <w:rPr>
          <w:rFonts w:ascii="ITC Zapf Chancery" w:hAnsi="ITC Zapf Chancery" w:cs="Jokerman"/>
          <w:b/>
          <w:color w:val="000000" w:themeColor="text1"/>
          <w:sz w:val="40"/>
          <w:szCs w:val="40"/>
        </w:rPr>
        <w:t>ý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robk</w:t>
      </w:r>
      <w:r w:rsidR="00DD69AF" w:rsidRPr="009E79CF">
        <w:rPr>
          <w:rFonts w:ascii="ITC Zapf Chancery" w:hAnsi="ITC Zapf Chancery" w:cs="Cambria"/>
          <w:b/>
          <w:color w:val="000000" w:themeColor="text1"/>
          <w:sz w:val="40"/>
          <w:szCs w:val="40"/>
        </w:rPr>
        <w:t>ů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, pern</w:t>
      </w:r>
      <w:r w:rsidR="00DD69AF" w:rsidRPr="009E79CF">
        <w:rPr>
          <w:rFonts w:ascii="ITC Zapf Chancery" w:hAnsi="ITC Zapf Chancery" w:cs="Jokerman"/>
          <w:b/>
          <w:color w:val="000000" w:themeColor="text1"/>
          <w:sz w:val="40"/>
          <w:szCs w:val="40"/>
        </w:rPr>
        <w:t>í</w:t>
      </w:r>
      <w:r w:rsidR="00DD69AF" w:rsidRPr="009E79CF">
        <w:rPr>
          <w:rFonts w:ascii="ITC Zapf Chancery" w:hAnsi="ITC Zapf Chancery" w:cs="Cambria"/>
          <w:b/>
          <w:color w:val="000000" w:themeColor="text1"/>
          <w:sz w:val="40"/>
          <w:szCs w:val="40"/>
        </w:rPr>
        <w:t>č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k</w:t>
      </w:r>
      <w:r w:rsidR="00DD69AF" w:rsidRPr="009E79CF">
        <w:rPr>
          <w:rFonts w:ascii="ITC Zapf Chancery" w:hAnsi="ITC Zapf Chancery" w:cs="Cambria"/>
          <w:b/>
          <w:color w:val="000000" w:themeColor="text1"/>
          <w:sz w:val="40"/>
          <w:szCs w:val="40"/>
        </w:rPr>
        <w:t>ů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 xml:space="preserve">  a </w:t>
      </w:r>
      <w:r w:rsidR="00251BC7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medu</w:t>
      </w:r>
    </w:p>
    <w:p w14:paraId="3AB834B0" w14:textId="4EA1FE22" w:rsidR="00DD69AF" w:rsidRPr="009E79CF" w:rsidRDefault="00445430" w:rsidP="00950D49">
      <w:pPr>
        <w:jc w:val="center"/>
        <w:rPr>
          <w:rFonts w:ascii="ITC Zapf Chancery" w:hAnsi="ITC Zapf Chancery" w:cs="Times New Roman"/>
          <w:b/>
          <w:color w:val="000000" w:themeColor="text1"/>
          <w:sz w:val="40"/>
          <w:szCs w:val="40"/>
        </w:rPr>
      </w:pPr>
      <w:r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 xml:space="preserve">vystoupení 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 xml:space="preserve"> d</w:t>
      </w:r>
      <w:r w:rsidR="00DD69AF" w:rsidRPr="009E79CF">
        <w:rPr>
          <w:rFonts w:ascii="ITC Zapf Chancery" w:hAnsi="ITC Zapf Chancery" w:cs="Cambria"/>
          <w:b/>
          <w:color w:val="000000" w:themeColor="text1"/>
          <w:sz w:val="40"/>
          <w:szCs w:val="40"/>
        </w:rPr>
        <w:t>ě</w:t>
      </w:r>
      <w:r w:rsidR="00251BC7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tí</w:t>
      </w:r>
      <w:r w:rsidR="0051527D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 xml:space="preserve"> Z</w:t>
      </w:r>
      <w:r w:rsidR="00DD69AF" w:rsidRPr="009E79CF">
        <w:rPr>
          <w:rFonts w:ascii="ITC Zapf Chancery" w:hAnsi="ITC Zapf Chancery" w:cs="Jokerman"/>
          <w:b/>
          <w:color w:val="000000" w:themeColor="text1"/>
          <w:sz w:val="40"/>
          <w:szCs w:val="40"/>
        </w:rPr>
        <w:t>Š</w:t>
      </w:r>
    </w:p>
    <w:p w14:paraId="47CA16CF" w14:textId="4AE70659" w:rsidR="00445430" w:rsidRDefault="0051527D" w:rsidP="00445430">
      <w:pPr>
        <w:jc w:val="center"/>
        <w:rPr>
          <w:rFonts w:ascii="ITC Zapf Chancery" w:hAnsi="ITC Zapf Chancery" w:cs="Times New Roman"/>
          <w:b/>
          <w:color w:val="000000" w:themeColor="text1"/>
          <w:sz w:val="40"/>
          <w:szCs w:val="40"/>
        </w:rPr>
      </w:pPr>
      <w:r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s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pole</w:t>
      </w:r>
      <w:r w:rsidR="00DD69AF" w:rsidRPr="009E79CF">
        <w:rPr>
          <w:rFonts w:ascii="ITC Zapf Chancery" w:hAnsi="ITC Zapf Chancery" w:cs="Cambria"/>
          <w:b/>
          <w:color w:val="000000" w:themeColor="text1"/>
          <w:sz w:val="40"/>
          <w:szCs w:val="40"/>
        </w:rPr>
        <w:t>č</w:t>
      </w:r>
      <w:r w:rsidR="00DD69AF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>n</w:t>
      </w:r>
      <w:r w:rsidR="00445430" w:rsidRPr="009E79CF">
        <w:rPr>
          <w:rFonts w:ascii="ITC Zapf Chancery" w:hAnsi="ITC Zapf Chancery" w:cs="Cambria"/>
          <w:b/>
          <w:color w:val="000000" w:themeColor="text1"/>
          <w:sz w:val="40"/>
          <w:szCs w:val="40"/>
        </w:rPr>
        <w:t>é</w:t>
      </w:r>
      <w:r w:rsidR="00445430" w:rsidRPr="009E79CF">
        <w:rPr>
          <w:rFonts w:ascii="ITC Zapf Chancery" w:hAnsi="ITC Zapf Chancery" w:cs="Times New Roman"/>
          <w:b/>
          <w:color w:val="000000" w:themeColor="text1"/>
          <w:sz w:val="40"/>
          <w:szCs w:val="40"/>
        </w:rPr>
        <w:t xml:space="preserve">  zdobení malé jedličky </w:t>
      </w:r>
    </w:p>
    <w:p w14:paraId="3EB3561E" w14:textId="73E5A759" w:rsidR="00244542" w:rsidRPr="00244542" w:rsidRDefault="00244542" w:rsidP="00244542">
      <w:pPr>
        <w:jc w:val="center"/>
        <w:rPr>
          <w:rFonts w:ascii="ITC Zapf Chancery" w:hAnsi="ITC Zapf Chancery"/>
          <w:sz w:val="56"/>
          <w:szCs w:val="56"/>
        </w:rPr>
      </w:pPr>
      <w:r w:rsidRPr="00244542">
        <w:rPr>
          <w:rFonts w:ascii="ITC Zapf Chancery" w:hAnsi="ITC Zapf Chancery" w:cs="Times New Roman"/>
          <w:b/>
          <w:color w:val="FF0000"/>
          <w:sz w:val="56"/>
          <w:szCs w:val="56"/>
        </w:rPr>
        <w:t>V 17 hod. slavnostní rozsvícení</w:t>
      </w:r>
      <w:r w:rsidRPr="00244542">
        <w:rPr>
          <w:rFonts w:ascii="ITC Zapf Chancery" w:hAnsi="ITC Zapf Chancery" w:cs="Times New Roman"/>
          <w:b/>
          <w:sz w:val="56"/>
          <w:szCs w:val="56"/>
        </w:rPr>
        <w:t xml:space="preserve">          </w:t>
      </w:r>
    </w:p>
    <w:p w14:paraId="00FB8B21" w14:textId="5DC35089" w:rsidR="00244542" w:rsidRDefault="00244542" w:rsidP="00244542">
      <w:pPr>
        <w:jc w:val="center"/>
        <w:rPr>
          <w:rFonts w:ascii="ITC Zapf Chancery" w:hAnsi="ITC Zapf Chancery" w:cs="Times New Roman"/>
          <w:sz w:val="56"/>
          <w:szCs w:val="56"/>
        </w:rPr>
      </w:pPr>
      <w:r w:rsidRPr="009E79CF">
        <w:rPr>
          <w:noProof/>
          <w:sz w:val="52"/>
          <w:szCs w:val="52"/>
        </w:rPr>
        <w:drawing>
          <wp:anchor distT="0" distB="0" distL="114300" distR="114300" simplePos="0" relativeHeight="251664896" behindDoc="0" locked="0" layoutInCell="1" allowOverlap="1" wp14:anchorId="3C112339" wp14:editId="28F58DB5">
            <wp:simplePos x="0" y="0"/>
            <wp:positionH relativeFrom="margin">
              <wp:align>left</wp:align>
            </wp:positionH>
            <wp:positionV relativeFrom="margin">
              <wp:posOffset>4615815</wp:posOffset>
            </wp:positionV>
            <wp:extent cx="2609850" cy="3068955"/>
            <wp:effectExtent l="0" t="0" r="0" b="0"/>
            <wp:wrapSquare wrapText="bothSides"/>
            <wp:docPr id="5" name="Obrázek 5" descr="Vánoce na Třebešíně“ – MŠ Třebeš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ce na Třebešíně“ – MŠ Třebeší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542">
        <w:rPr>
          <w:rFonts w:ascii="ITC Zapf Chancery" w:hAnsi="ITC Zapf Chancery" w:cs="Times New Roman"/>
          <w:b/>
          <w:sz w:val="56"/>
          <w:szCs w:val="56"/>
        </w:rPr>
        <w:t xml:space="preserve"> těšíme se na vás</w:t>
      </w:r>
      <w:r w:rsidRPr="00244542">
        <w:rPr>
          <w:rFonts w:ascii="ITC Zapf Chancery" w:hAnsi="ITC Zapf Chancery" w:cs="Times New Roman"/>
          <w:sz w:val="56"/>
          <w:szCs w:val="56"/>
        </w:rPr>
        <w:t xml:space="preserve">  </w:t>
      </w:r>
    </w:p>
    <w:p w14:paraId="589C43C7" w14:textId="48976AB6" w:rsidR="00244542" w:rsidRPr="00244542" w:rsidRDefault="00244542" w:rsidP="00244542">
      <w:pPr>
        <w:jc w:val="center"/>
        <w:rPr>
          <w:rFonts w:ascii="ITC Zapf Chancery" w:hAnsi="ITC Zapf Chancery" w:cs="Times New Roman"/>
          <w:sz w:val="56"/>
          <w:szCs w:val="56"/>
        </w:rPr>
      </w:pPr>
      <w:r w:rsidRPr="009E79CF">
        <w:rPr>
          <w:rFonts w:ascii="ITC Zapf Chancery" w:hAnsi="ITC Zapf Chancery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A6D901" wp14:editId="64E0D116">
                <wp:simplePos x="0" y="0"/>
                <wp:positionH relativeFrom="column">
                  <wp:posOffset>2662555</wp:posOffset>
                </wp:positionH>
                <wp:positionV relativeFrom="paragraph">
                  <wp:posOffset>748030</wp:posOffset>
                </wp:positionV>
                <wp:extent cx="3917950" cy="1209675"/>
                <wp:effectExtent l="0" t="0" r="6350" b="952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E087" w14:textId="55F5447C" w:rsidR="00F40E0C" w:rsidRPr="00F40E0C" w:rsidRDefault="00F40E0C">
                            <w:pPr>
                              <w:rPr>
                                <w:rFonts w:ascii="ITC Zapf Chancery" w:hAnsi="ITC Zapf Chancery"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40E0C">
                              <w:rPr>
                                <w:rFonts w:ascii="ITC Zapf Chancery" w:hAnsi="ITC Zapf Chancery"/>
                                <w:i/>
                                <w:color w:val="FF0000"/>
                                <w:sz w:val="56"/>
                                <w:szCs w:val="56"/>
                              </w:rPr>
                              <w:t>A</w:t>
                            </w:r>
                            <w:r w:rsidR="009E79CF" w:rsidRPr="00F40E0C">
                              <w:rPr>
                                <w:rFonts w:ascii="ITC Zapf Chancery" w:hAnsi="ITC Zapf Chancery"/>
                                <w:i/>
                                <w:color w:val="FF0000"/>
                                <w:sz w:val="56"/>
                                <w:szCs w:val="56"/>
                              </w:rPr>
                              <w:t xml:space="preserve"> z domečku na jedličku</w:t>
                            </w:r>
                            <w:r w:rsidRPr="00F40E0C">
                              <w:rPr>
                                <w:rFonts w:ascii="ITC Zapf Chancery" w:hAnsi="ITC Zapf Chancery"/>
                                <w:i/>
                                <w:color w:val="FF0000"/>
                                <w:sz w:val="56"/>
                                <w:szCs w:val="56"/>
                              </w:rPr>
                              <w:t>,</w:t>
                            </w:r>
                          </w:p>
                          <w:p w14:paraId="1B19DE39" w14:textId="3D51297B" w:rsidR="00234E7D" w:rsidRPr="00F40E0C" w:rsidRDefault="009E79CF">
                            <w:pPr>
                              <w:rPr>
                                <w:rFonts w:ascii="ITC Zapf Chancery" w:hAnsi="ITC Zapf Chancery"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F40E0C">
                              <w:rPr>
                                <w:rFonts w:ascii="ITC Zapf Chancery" w:hAnsi="ITC Zapf Chancery"/>
                                <w:i/>
                                <w:color w:val="FF0000"/>
                                <w:sz w:val="56"/>
                                <w:szCs w:val="56"/>
                              </w:rPr>
                              <w:t>vemte</w:t>
                            </w:r>
                            <w:proofErr w:type="spellEnd"/>
                            <w:r w:rsidRPr="00F40E0C">
                              <w:rPr>
                                <w:rFonts w:ascii="ITC Zapf Chancery" w:hAnsi="ITC Zapf Chancery"/>
                                <w:i/>
                                <w:color w:val="FF0000"/>
                                <w:sz w:val="56"/>
                                <w:szCs w:val="56"/>
                              </w:rPr>
                              <w:t xml:space="preserve"> si svou ozdobičku</w:t>
                            </w:r>
                            <w:r w:rsidR="00F40E0C" w:rsidRPr="00F40E0C">
                              <w:rPr>
                                <w:rFonts w:ascii="ITC Zapf Chancery" w:hAnsi="ITC Zapf Chancery"/>
                                <w:i/>
                                <w:color w:val="FF000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D90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09.65pt;margin-top:58.9pt;width:308.5pt;height:95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" stroked="f">
                <v:textbox>
                  <w:txbxContent>
                    <w:p w14:paraId="5757E087" w14:textId="55F5447C" w:rsidR="00F40E0C" w:rsidRPr="00F40E0C" w:rsidRDefault="00F40E0C">
                      <w:pPr>
                        <w:rPr>
                          <w:rFonts w:ascii="ITC Zapf Chancery" w:hAnsi="ITC Zapf Chancery"/>
                          <w:i/>
                          <w:color w:val="FF0000"/>
                          <w:sz w:val="56"/>
                          <w:szCs w:val="56"/>
                        </w:rPr>
                      </w:pPr>
                      <w:r w:rsidRPr="00F40E0C">
                        <w:rPr>
                          <w:rFonts w:ascii="ITC Zapf Chancery" w:hAnsi="ITC Zapf Chancery"/>
                          <w:i/>
                          <w:color w:val="FF0000"/>
                          <w:sz w:val="56"/>
                          <w:szCs w:val="56"/>
                        </w:rPr>
                        <w:t>A</w:t>
                      </w:r>
                      <w:r w:rsidR="009E79CF" w:rsidRPr="00F40E0C">
                        <w:rPr>
                          <w:rFonts w:ascii="ITC Zapf Chancery" w:hAnsi="ITC Zapf Chancery"/>
                          <w:i/>
                          <w:color w:val="FF0000"/>
                          <w:sz w:val="56"/>
                          <w:szCs w:val="56"/>
                        </w:rPr>
                        <w:t xml:space="preserve"> z domečku na jedličku</w:t>
                      </w:r>
                      <w:r w:rsidRPr="00F40E0C">
                        <w:rPr>
                          <w:rFonts w:ascii="ITC Zapf Chancery" w:hAnsi="ITC Zapf Chancery"/>
                          <w:i/>
                          <w:color w:val="FF0000"/>
                          <w:sz w:val="56"/>
                          <w:szCs w:val="56"/>
                        </w:rPr>
                        <w:t>,</w:t>
                      </w:r>
                    </w:p>
                    <w:p w14:paraId="1B19DE39" w14:textId="3D51297B" w:rsidR="00234E7D" w:rsidRPr="00F40E0C" w:rsidRDefault="009E79CF">
                      <w:pPr>
                        <w:rPr>
                          <w:rFonts w:ascii="ITC Zapf Chancery" w:hAnsi="ITC Zapf Chancery"/>
                          <w:i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r w:rsidRPr="00F40E0C">
                        <w:rPr>
                          <w:rFonts w:ascii="ITC Zapf Chancery" w:hAnsi="ITC Zapf Chancery"/>
                          <w:i/>
                          <w:color w:val="FF0000"/>
                          <w:sz w:val="56"/>
                          <w:szCs w:val="56"/>
                        </w:rPr>
                        <w:t>vemte</w:t>
                      </w:r>
                      <w:proofErr w:type="spellEnd"/>
                      <w:r w:rsidRPr="00F40E0C">
                        <w:rPr>
                          <w:rFonts w:ascii="ITC Zapf Chancery" w:hAnsi="ITC Zapf Chancery"/>
                          <w:i/>
                          <w:color w:val="FF0000"/>
                          <w:sz w:val="56"/>
                          <w:szCs w:val="56"/>
                        </w:rPr>
                        <w:t xml:space="preserve"> si svou ozdobičku</w:t>
                      </w:r>
                      <w:r w:rsidR="00F40E0C" w:rsidRPr="00F40E0C">
                        <w:rPr>
                          <w:rFonts w:ascii="ITC Zapf Chancery" w:hAnsi="ITC Zapf Chancery"/>
                          <w:i/>
                          <w:color w:val="FF0000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B575B" w14:textId="6964B9C1" w:rsidR="00244542" w:rsidRPr="009E79CF" w:rsidRDefault="00244542" w:rsidP="00445430">
      <w:pPr>
        <w:jc w:val="center"/>
        <w:rPr>
          <w:rFonts w:ascii="ITC Zapf Chancery" w:hAnsi="ITC Zapf Chancery" w:cs="Times New Roman"/>
          <w:b/>
          <w:color w:val="000000" w:themeColor="text1"/>
          <w:sz w:val="40"/>
          <w:szCs w:val="40"/>
        </w:rPr>
      </w:pPr>
    </w:p>
    <w:p w14:paraId="7AC6F745" w14:textId="6FB0D779" w:rsidR="009E79CF" w:rsidRDefault="00445430" w:rsidP="00445430">
      <w:pPr>
        <w:jc w:val="center"/>
        <w:rPr>
          <w:rFonts w:ascii="ITC Zapf Chancery" w:hAnsi="ITC Zapf Chancery" w:cs="Times New Roman"/>
          <w:b/>
          <w:color w:val="002060"/>
          <w:sz w:val="40"/>
          <w:szCs w:val="40"/>
        </w:rPr>
      </w:pPr>
      <w:r w:rsidRPr="009E79CF">
        <w:rPr>
          <w:rFonts w:ascii="ITC Zapf Chancery" w:hAnsi="ITC Zapf Chancery" w:cs="Times New Roman"/>
          <w:b/>
          <w:color w:val="002060"/>
          <w:sz w:val="40"/>
          <w:szCs w:val="40"/>
        </w:rPr>
        <w:t xml:space="preserve">      </w:t>
      </w:r>
    </w:p>
    <w:p w14:paraId="50AF25A1" w14:textId="4F4EB07C" w:rsidR="00445430" w:rsidRPr="009E79CF" w:rsidRDefault="009E79CF" w:rsidP="00234E7D">
      <w:pPr>
        <w:jc w:val="center"/>
        <w:rPr>
          <w:rFonts w:ascii="ITC Zapf Chancery" w:hAnsi="ITC Zapf Chancery" w:cs="Times New Roman"/>
          <w:sz w:val="40"/>
          <w:szCs w:val="40"/>
        </w:rPr>
      </w:pPr>
      <w:r>
        <w:rPr>
          <w:rFonts w:ascii="ITC Zapf Chancery" w:hAnsi="ITC Zapf Chancery" w:cs="Times New Roman"/>
          <w:b/>
          <w:color w:val="002060"/>
          <w:sz w:val="40"/>
          <w:szCs w:val="40"/>
        </w:rPr>
        <w:t xml:space="preserve">         </w:t>
      </w:r>
      <w:r w:rsidR="00445430" w:rsidRPr="009E79CF">
        <w:rPr>
          <w:rFonts w:ascii="ITC Zapf Chancery" w:hAnsi="ITC Zapf Chancery" w:cs="Times New Roman"/>
          <w:sz w:val="40"/>
          <w:szCs w:val="40"/>
        </w:rPr>
        <w:t xml:space="preserve">                                                                                                 </w:t>
      </w:r>
    </w:p>
    <w:p w14:paraId="1B893943" w14:textId="095DF417" w:rsidR="00244542" w:rsidRDefault="0051527D">
      <w:pPr>
        <w:rPr>
          <w:rFonts w:ascii="ITC Zapf Chancery" w:hAnsi="ITC Zapf Chancery" w:cs="Times New Roman"/>
          <w:sz w:val="40"/>
          <w:szCs w:val="40"/>
        </w:rPr>
      </w:pPr>
      <w:r w:rsidRPr="009E79CF">
        <w:rPr>
          <w:rFonts w:ascii="ITC Zapf Chancery" w:hAnsi="ITC Zapf Chancery" w:cs="Times New Roman"/>
          <w:sz w:val="40"/>
          <w:szCs w:val="40"/>
        </w:rPr>
        <w:t xml:space="preserve">  </w:t>
      </w:r>
    </w:p>
    <w:p w14:paraId="47FEE5B5" w14:textId="094065D1" w:rsidR="00244542" w:rsidRDefault="00244542">
      <w:pPr>
        <w:rPr>
          <w:rFonts w:ascii="ITC Zapf Chancery" w:hAnsi="ITC Zapf Chancery" w:cs="Times New Roman"/>
          <w:sz w:val="40"/>
          <w:szCs w:val="40"/>
        </w:rPr>
      </w:pPr>
    </w:p>
    <w:p w14:paraId="7CAEF8A7" w14:textId="74F8E583" w:rsidR="00244542" w:rsidRDefault="00244542" w:rsidP="00244542">
      <w:pPr>
        <w:jc w:val="center"/>
        <w:rPr>
          <w:rFonts w:ascii="ITC Zapf Chancery" w:hAnsi="ITC Zapf Chancery" w:cs="Times New Roman"/>
          <w:sz w:val="40"/>
          <w:szCs w:val="40"/>
        </w:rPr>
      </w:pPr>
      <w:r w:rsidRPr="00244542">
        <w:rPr>
          <w:rFonts w:ascii="ITC Zapf Chancery" w:hAnsi="ITC Zapf Chancery" w:cs="Times New Roman"/>
          <w:sz w:val="96"/>
          <w:szCs w:val="96"/>
        </w:rPr>
        <w:t xml:space="preserve">   </w:t>
      </w:r>
      <w:r w:rsidR="0051527D" w:rsidRPr="009E79CF">
        <w:rPr>
          <w:rFonts w:ascii="ITC Zapf Chancery" w:hAnsi="ITC Zapf Chancery" w:cs="Times New Roman"/>
          <w:sz w:val="40"/>
          <w:szCs w:val="40"/>
        </w:rPr>
        <w:t xml:space="preserve">                                                     </w:t>
      </w:r>
      <w:r w:rsidR="00445430" w:rsidRPr="009E79CF">
        <w:rPr>
          <w:rFonts w:ascii="ITC Zapf Chancery" w:hAnsi="ITC Zapf Chancery" w:cs="Times New Roman"/>
          <w:sz w:val="40"/>
          <w:szCs w:val="40"/>
        </w:rPr>
        <w:t xml:space="preserve">                    </w:t>
      </w:r>
    </w:p>
    <w:p w14:paraId="6A4371EB" w14:textId="32538162" w:rsidR="0051527D" w:rsidRPr="00445430" w:rsidRDefault="00445430">
      <w:pPr>
        <w:rPr>
          <w:rFonts w:ascii="Jokerman" w:hAnsi="Jokerman" w:cs="Times New Roman"/>
          <w:sz w:val="40"/>
          <w:szCs w:val="40"/>
        </w:rPr>
      </w:pPr>
      <w:r w:rsidRPr="009E79CF">
        <w:rPr>
          <w:rFonts w:ascii="ITC Zapf Chancery" w:hAnsi="ITC Zapf Chancery" w:cs="Times New Roman"/>
          <w:sz w:val="40"/>
          <w:szCs w:val="40"/>
        </w:rPr>
        <w:t xml:space="preserve">                                  </w:t>
      </w:r>
      <w:r w:rsidR="0051527D" w:rsidRPr="009E79CF">
        <w:rPr>
          <w:rFonts w:ascii="ITC Zapf Chancery" w:hAnsi="ITC Zapf Chancery" w:cs="Times New Roman"/>
          <w:sz w:val="40"/>
          <w:szCs w:val="40"/>
        </w:rPr>
        <w:t xml:space="preserve">                                                                        </w:t>
      </w:r>
    </w:p>
    <w:sectPr w:rsidR="0051527D" w:rsidRPr="00445430" w:rsidSect="0024454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58E6" w14:textId="77777777" w:rsidR="006C0F00" w:rsidRDefault="006C0F00" w:rsidP="00F40E0C">
      <w:r>
        <w:separator/>
      </w:r>
    </w:p>
  </w:endnote>
  <w:endnote w:type="continuationSeparator" w:id="0">
    <w:p w14:paraId="556A6AC4" w14:textId="77777777" w:rsidR="006C0F00" w:rsidRDefault="006C0F00" w:rsidP="00F4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Zapf Chancery">
    <w:panose1 w:val="03020702040403080804"/>
    <w:charset w:val="EE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Jokerman">
    <w:altName w:val="Jokerman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5006" w14:textId="77777777" w:rsidR="006C0F00" w:rsidRDefault="006C0F00" w:rsidP="00F40E0C">
      <w:r>
        <w:separator/>
      </w:r>
    </w:p>
  </w:footnote>
  <w:footnote w:type="continuationSeparator" w:id="0">
    <w:p w14:paraId="0C3386FF" w14:textId="77777777" w:rsidR="006C0F00" w:rsidRDefault="006C0F00" w:rsidP="00F4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CB"/>
    <w:rsid w:val="00001298"/>
    <w:rsid w:val="00117FBF"/>
    <w:rsid w:val="001C34A8"/>
    <w:rsid w:val="00234E7D"/>
    <w:rsid w:val="0023635D"/>
    <w:rsid w:val="00244542"/>
    <w:rsid w:val="00251BC7"/>
    <w:rsid w:val="0029404C"/>
    <w:rsid w:val="00352DFD"/>
    <w:rsid w:val="003D12B7"/>
    <w:rsid w:val="00445430"/>
    <w:rsid w:val="0048114D"/>
    <w:rsid w:val="00482B9B"/>
    <w:rsid w:val="004E18F6"/>
    <w:rsid w:val="00506238"/>
    <w:rsid w:val="0051527D"/>
    <w:rsid w:val="005C53EA"/>
    <w:rsid w:val="006C0F00"/>
    <w:rsid w:val="006E5B33"/>
    <w:rsid w:val="00717DD5"/>
    <w:rsid w:val="008B0C11"/>
    <w:rsid w:val="00905A52"/>
    <w:rsid w:val="00950D49"/>
    <w:rsid w:val="009E79CF"/>
    <w:rsid w:val="00A25948"/>
    <w:rsid w:val="00A55627"/>
    <w:rsid w:val="00A73407"/>
    <w:rsid w:val="00B840CB"/>
    <w:rsid w:val="00DD69AF"/>
    <w:rsid w:val="00DE11A0"/>
    <w:rsid w:val="00E038AA"/>
    <w:rsid w:val="00E0534B"/>
    <w:rsid w:val="00F40E0C"/>
    <w:rsid w:val="00F90B4B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C2C0"/>
  <w15:docId w15:val="{6B91964C-6121-4E22-BFAC-A4FC07C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0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0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0E0C"/>
  </w:style>
  <w:style w:type="paragraph" w:styleId="Zpat">
    <w:name w:val="footer"/>
    <w:basedOn w:val="Normln"/>
    <w:link w:val="ZpatChar"/>
    <w:uiPriority w:val="99"/>
    <w:unhideWhenUsed/>
    <w:rsid w:val="00F40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Domašov_n_B</cp:lastModifiedBy>
  <cp:revision>3</cp:revision>
  <cp:lastPrinted>2021-12-02T08:55:00Z</cp:lastPrinted>
  <dcterms:created xsi:type="dcterms:W3CDTF">2022-11-09T11:07:00Z</dcterms:created>
  <dcterms:modified xsi:type="dcterms:W3CDTF">2022-11-09T11:15:00Z</dcterms:modified>
</cp:coreProperties>
</file>