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8B" w:rsidRDefault="00496D8B">
      <w:r>
        <w:rPr>
          <w:noProof/>
        </w:rPr>
        <w:drawing>
          <wp:inline distT="0" distB="0" distL="0" distR="0">
            <wp:extent cx="2743200" cy="2057957"/>
            <wp:effectExtent l="0" t="0" r="0" b="0"/>
            <wp:docPr id="1" name="Obrázek 1" descr="F:\DCIM\122___01\IMG_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2___01\IMG_2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93" cy="205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8751" cy="2062120"/>
            <wp:effectExtent l="0" t="0" r="0" b="0"/>
            <wp:docPr id="2" name="Obrázek 2" descr="F:\DCIM\122___01\IMG_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2___01\IMG_2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18" cy="20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8B" w:rsidRDefault="00496D8B" w:rsidP="00496D8B">
      <w:pPr>
        <w:jc w:val="center"/>
        <w:rPr>
          <w:sz w:val="32"/>
          <w:szCs w:val="32"/>
        </w:rPr>
      </w:pPr>
    </w:p>
    <w:p w:rsidR="003F6E4F" w:rsidRPr="00496D8B" w:rsidRDefault="00E664E5" w:rsidP="00496D8B">
      <w:pPr>
        <w:jc w:val="center"/>
        <w:rPr>
          <w:sz w:val="32"/>
          <w:szCs w:val="32"/>
        </w:rPr>
      </w:pPr>
      <w:r w:rsidRPr="00496D8B">
        <w:rPr>
          <w:sz w:val="32"/>
          <w:szCs w:val="32"/>
        </w:rPr>
        <w:t>Obec Domašov nad Bystřicí prodává</w:t>
      </w:r>
    </w:p>
    <w:p w:rsidR="00E664E5" w:rsidRPr="00496D8B" w:rsidRDefault="00496D8B" w:rsidP="00496D8B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E664E5" w:rsidRPr="00496D8B">
        <w:rPr>
          <w:sz w:val="28"/>
          <w:szCs w:val="28"/>
        </w:rPr>
        <w:t>něžný skútr Buran SB-640MD</w:t>
      </w:r>
    </w:p>
    <w:p w:rsidR="00496D8B" w:rsidRDefault="00496D8B" w:rsidP="00496D8B">
      <w:pPr>
        <w:pStyle w:val="Odstavecseseznamem"/>
        <w:rPr>
          <w:sz w:val="28"/>
          <w:szCs w:val="28"/>
        </w:rPr>
      </w:pPr>
      <w:bookmarkStart w:id="0" w:name="_GoBack"/>
      <w:bookmarkEnd w:id="0"/>
    </w:p>
    <w:p w:rsidR="00E664E5" w:rsidRPr="00496D8B" w:rsidRDefault="00496D8B" w:rsidP="00496D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6D8B">
        <w:rPr>
          <w:sz w:val="28"/>
          <w:szCs w:val="28"/>
        </w:rPr>
        <w:t>p</w:t>
      </w:r>
      <w:r w:rsidR="00E664E5" w:rsidRPr="00496D8B">
        <w:rPr>
          <w:sz w:val="28"/>
          <w:szCs w:val="28"/>
        </w:rPr>
        <w:t>ořízen v únoru roku 2007</w:t>
      </w:r>
      <w:r w:rsidR="00AC4B5F" w:rsidRPr="00496D8B">
        <w:rPr>
          <w:sz w:val="28"/>
          <w:szCs w:val="28"/>
        </w:rPr>
        <w:t xml:space="preserve"> </w:t>
      </w:r>
    </w:p>
    <w:p w:rsidR="00AC4B5F" w:rsidRPr="00496D8B" w:rsidRDefault="00496D8B" w:rsidP="00496D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6D8B">
        <w:rPr>
          <w:sz w:val="28"/>
          <w:szCs w:val="28"/>
        </w:rPr>
        <w:t>t</w:t>
      </w:r>
      <w:r w:rsidR="00E664E5" w:rsidRPr="00496D8B">
        <w:rPr>
          <w:sz w:val="28"/>
          <w:szCs w:val="28"/>
        </w:rPr>
        <w:t>yp: RM 3 – 640</w:t>
      </w:r>
      <w:r w:rsidR="00AC4B5F" w:rsidRPr="00496D8B">
        <w:rPr>
          <w:sz w:val="28"/>
          <w:szCs w:val="28"/>
        </w:rPr>
        <w:t xml:space="preserve"> </w:t>
      </w:r>
    </w:p>
    <w:p w:rsidR="00E664E5" w:rsidRPr="00496D8B" w:rsidRDefault="00496D8B" w:rsidP="00496D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6D8B">
        <w:rPr>
          <w:sz w:val="28"/>
          <w:szCs w:val="28"/>
        </w:rPr>
        <w:t>v</w:t>
      </w:r>
      <w:r w:rsidR="00AC4B5F" w:rsidRPr="00496D8B">
        <w:rPr>
          <w:sz w:val="28"/>
          <w:szCs w:val="28"/>
        </w:rPr>
        <w:t>předu jedna lyže, šířka 225 mm</w:t>
      </w:r>
    </w:p>
    <w:p w:rsidR="00AC4B5F" w:rsidRPr="00496D8B" w:rsidRDefault="00496D8B" w:rsidP="00496D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6D8B">
        <w:rPr>
          <w:sz w:val="28"/>
          <w:szCs w:val="28"/>
        </w:rPr>
        <w:t>v</w:t>
      </w:r>
      <w:r w:rsidR="00AC4B5F" w:rsidRPr="00496D8B">
        <w:rPr>
          <w:sz w:val="28"/>
          <w:szCs w:val="28"/>
        </w:rPr>
        <w:t>zadu dva pryžové pásy, šířka 380 mm</w:t>
      </w:r>
    </w:p>
    <w:p w:rsidR="00AC4B5F" w:rsidRPr="00496D8B" w:rsidRDefault="00496D8B" w:rsidP="00496D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6D8B">
        <w:rPr>
          <w:sz w:val="28"/>
          <w:szCs w:val="28"/>
        </w:rPr>
        <w:t>p</w:t>
      </w:r>
      <w:r w:rsidR="00AC4B5F" w:rsidRPr="00496D8B">
        <w:rPr>
          <w:sz w:val="28"/>
          <w:szCs w:val="28"/>
        </w:rPr>
        <w:t xml:space="preserve">ořizovací cena </w:t>
      </w:r>
      <w:r w:rsidR="008D38A9" w:rsidRPr="00496D8B">
        <w:rPr>
          <w:sz w:val="28"/>
          <w:szCs w:val="28"/>
        </w:rPr>
        <w:t>160000</w:t>
      </w:r>
      <w:r w:rsidRPr="00496D8B">
        <w:rPr>
          <w:sz w:val="28"/>
          <w:szCs w:val="28"/>
        </w:rPr>
        <w:t>,-</w:t>
      </w:r>
      <w:r w:rsidR="00AC4B5F" w:rsidRPr="00496D8B">
        <w:rPr>
          <w:sz w:val="28"/>
          <w:szCs w:val="28"/>
        </w:rPr>
        <w:t xml:space="preserve"> </w:t>
      </w:r>
    </w:p>
    <w:p w:rsidR="00AC4B5F" w:rsidRDefault="00496D8B" w:rsidP="00496D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6D8B">
        <w:rPr>
          <w:sz w:val="28"/>
          <w:szCs w:val="28"/>
        </w:rPr>
        <w:t>p</w:t>
      </w:r>
      <w:r w:rsidR="00AC4B5F" w:rsidRPr="00496D8B">
        <w:rPr>
          <w:sz w:val="28"/>
          <w:szCs w:val="28"/>
        </w:rPr>
        <w:t xml:space="preserve">rodejní cena </w:t>
      </w:r>
      <w:r w:rsidR="00FD7980">
        <w:rPr>
          <w:sz w:val="28"/>
          <w:szCs w:val="28"/>
        </w:rPr>
        <w:t>20</w:t>
      </w:r>
      <w:r w:rsidR="00AC4B5F" w:rsidRPr="00496D8B">
        <w:rPr>
          <w:sz w:val="28"/>
          <w:szCs w:val="28"/>
        </w:rPr>
        <w:t>000,-</w:t>
      </w:r>
    </w:p>
    <w:p w:rsidR="00FD7980" w:rsidRDefault="00FD7980" w:rsidP="00FD7980">
      <w:pPr>
        <w:rPr>
          <w:sz w:val="28"/>
          <w:szCs w:val="28"/>
        </w:rPr>
      </w:pPr>
    </w:p>
    <w:p w:rsidR="00FD7980" w:rsidRPr="00FD7980" w:rsidRDefault="00FD7980" w:rsidP="00FD7980">
      <w:pPr>
        <w:rPr>
          <w:sz w:val="28"/>
          <w:szCs w:val="28"/>
        </w:rPr>
      </w:pPr>
      <w:r>
        <w:rPr>
          <w:sz w:val="28"/>
          <w:szCs w:val="28"/>
        </w:rPr>
        <w:t xml:space="preserve">Nabídku podejte v uzavřené obálce označené – Neotvírat – sněžný skútr – na adresu Obecní úřad </w:t>
      </w:r>
      <w:proofErr w:type="spellStart"/>
      <w:r>
        <w:rPr>
          <w:sz w:val="28"/>
          <w:szCs w:val="28"/>
        </w:rPr>
        <w:t>Domašov</w:t>
      </w:r>
      <w:proofErr w:type="spellEnd"/>
      <w:r>
        <w:rPr>
          <w:sz w:val="28"/>
          <w:szCs w:val="28"/>
        </w:rPr>
        <w:t xml:space="preserve"> nad Bystřicí, Náměstí </w:t>
      </w:r>
      <w:r w:rsidR="00BA1172">
        <w:rPr>
          <w:sz w:val="28"/>
          <w:szCs w:val="28"/>
        </w:rPr>
        <w:t xml:space="preserve">35, 783 06 </w:t>
      </w:r>
      <w:proofErr w:type="spellStart"/>
      <w:r w:rsidR="00BA1172">
        <w:rPr>
          <w:sz w:val="28"/>
          <w:szCs w:val="28"/>
        </w:rPr>
        <w:t>Domašov</w:t>
      </w:r>
      <w:proofErr w:type="spellEnd"/>
      <w:r w:rsidR="00BA1172">
        <w:rPr>
          <w:sz w:val="28"/>
          <w:szCs w:val="28"/>
        </w:rPr>
        <w:t xml:space="preserve"> nad Bystřicí do 30. 4. 2018.</w:t>
      </w:r>
    </w:p>
    <w:sectPr w:rsidR="00FD7980" w:rsidRPr="00FD7980" w:rsidSect="003F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F3D"/>
    <w:multiLevelType w:val="hybridMultilevel"/>
    <w:tmpl w:val="E618C99C"/>
    <w:lvl w:ilvl="0" w:tplc="3BDCC5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4E5"/>
    <w:rsid w:val="003F6E4F"/>
    <w:rsid w:val="00496D8B"/>
    <w:rsid w:val="005526DD"/>
    <w:rsid w:val="008D38A9"/>
    <w:rsid w:val="00AC4B5F"/>
    <w:rsid w:val="00BA1172"/>
    <w:rsid w:val="00E664E5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D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D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2018-01-10T14:38:00Z</dcterms:created>
  <dcterms:modified xsi:type="dcterms:W3CDTF">2018-01-10T14:38:00Z</dcterms:modified>
</cp:coreProperties>
</file>